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B1" w:rsidRPr="002D3306" w:rsidRDefault="00485FB1" w:rsidP="002768C7">
      <w:pPr>
        <w:autoSpaceDE w:val="0"/>
        <w:autoSpaceDN w:val="0"/>
        <w:adjustRightInd w:val="0"/>
        <w:spacing w:after="0" w:line="240" w:lineRule="auto"/>
        <w:ind w:firstLine="540"/>
        <w:jc w:val="center"/>
        <w:outlineLvl w:val="0"/>
        <w:rPr>
          <w:rFonts w:ascii="Liberation Serif" w:hAnsi="Liberation Serif" w:cs="Calibri"/>
          <w:b/>
          <w:bCs/>
          <w:sz w:val="28"/>
          <w:szCs w:val="28"/>
        </w:rPr>
      </w:pPr>
      <w:r w:rsidRPr="002D3306">
        <w:rPr>
          <w:rFonts w:ascii="Liberation Serif" w:hAnsi="Liberation Serif" w:cs="Calibri"/>
          <w:b/>
          <w:bCs/>
          <w:sz w:val="28"/>
          <w:szCs w:val="28"/>
        </w:rPr>
        <w:t>Административные правонарушения,</w:t>
      </w:r>
    </w:p>
    <w:p w:rsidR="00485FB1" w:rsidRPr="002D3306" w:rsidRDefault="00485FB1" w:rsidP="002768C7">
      <w:pPr>
        <w:autoSpaceDE w:val="0"/>
        <w:autoSpaceDN w:val="0"/>
        <w:adjustRightInd w:val="0"/>
        <w:spacing w:after="0" w:line="240" w:lineRule="auto"/>
        <w:ind w:firstLine="540"/>
        <w:jc w:val="center"/>
        <w:outlineLvl w:val="0"/>
        <w:rPr>
          <w:rFonts w:ascii="Liberation Serif" w:hAnsi="Liberation Serif" w:cs="Calibri"/>
          <w:b/>
          <w:bCs/>
          <w:sz w:val="28"/>
          <w:szCs w:val="28"/>
        </w:rPr>
      </w:pPr>
      <w:r w:rsidRPr="002D3306">
        <w:rPr>
          <w:rFonts w:ascii="Liberation Serif" w:hAnsi="Liberation Serif" w:cs="Calibri"/>
          <w:b/>
          <w:bCs/>
          <w:sz w:val="28"/>
          <w:szCs w:val="28"/>
        </w:rPr>
        <w:t>предусмотренные Законом Свердловской области от 14.06.2005 N 52-ОЗ "Об административных правонарушениях на территории Свердловской области",</w:t>
      </w:r>
    </w:p>
    <w:p w:rsidR="00485FB1" w:rsidRPr="002D3306" w:rsidRDefault="00485FB1" w:rsidP="002768C7">
      <w:pPr>
        <w:autoSpaceDE w:val="0"/>
        <w:autoSpaceDN w:val="0"/>
        <w:adjustRightInd w:val="0"/>
        <w:spacing w:after="0" w:line="240" w:lineRule="auto"/>
        <w:ind w:firstLine="540"/>
        <w:jc w:val="center"/>
        <w:outlineLvl w:val="0"/>
        <w:rPr>
          <w:rFonts w:ascii="Liberation Serif" w:hAnsi="Liberation Serif" w:cs="Calibri"/>
          <w:b/>
          <w:bCs/>
          <w:sz w:val="28"/>
          <w:szCs w:val="28"/>
        </w:rPr>
      </w:pPr>
      <w:r w:rsidRPr="002D3306">
        <w:rPr>
          <w:rFonts w:ascii="Liberation Serif" w:hAnsi="Liberation Serif" w:cs="Calibri"/>
          <w:b/>
          <w:bCs/>
          <w:sz w:val="28"/>
          <w:szCs w:val="28"/>
        </w:rPr>
        <w:t>рассмотрение которых относится к компетенции административной комиссии Муниципального образования «Каменский городской округ»</w:t>
      </w:r>
    </w:p>
    <w:p w:rsidR="002768C7" w:rsidRPr="002D3306" w:rsidRDefault="002768C7" w:rsidP="002768C7">
      <w:pPr>
        <w:autoSpaceDE w:val="0"/>
        <w:autoSpaceDN w:val="0"/>
        <w:adjustRightInd w:val="0"/>
        <w:spacing w:after="0" w:line="240" w:lineRule="auto"/>
        <w:ind w:firstLine="540"/>
        <w:jc w:val="both"/>
        <w:rPr>
          <w:rFonts w:ascii="Liberation Serif" w:hAnsi="Liberation Serif" w:cs="Calibri"/>
          <w:b/>
          <w:bCs/>
          <w:sz w:val="28"/>
          <w:szCs w:val="28"/>
        </w:rPr>
      </w:pPr>
    </w:p>
    <w:p w:rsidR="002768C7" w:rsidRPr="0030469C" w:rsidRDefault="00485FB1" w:rsidP="002D3306">
      <w:pPr>
        <w:autoSpaceDE w:val="0"/>
        <w:autoSpaceDN w:val="0"/>
        <w:adjustRightInd w:val="0"/>
        <w:spacing w:after="0" w:line="240" w:lineRule="auto"/>
        <w:ind w:firstLine="540"/>
        <w:jc w:val="both"/>
        <w:rPr>
          <w:rFonts w:ascii="Liberation Serif" w:hAnsi="Liberation Serif"/>
          <w:b/>
          <w:sz w:val="26"/>
          <w:szCs w:val="26"/>
        </w:rPr>
      </w:pPr>
      <w:r w:rsidRPr="0030469C">
        <w:rPr>
          <w:rFonts w:ascii="Liberation Serif" w:hAnsi="Liberation Serif" w:cs="Calibri"/>
          <w:bCs/>
          <w:sz w:val="26"/>
          <w:szCs w:val="26"/>
        </w:rPr>
        <w:t xml:space="preserve">В соответствии со ст.45-1 Закона Свердловской области от 14.06.2005 </w:t>
      </w:r>
      <w:r w:rsidR="002768C7" w:rsidRPr="0030469C">
        <w:rPr>
          <w:rFonts w:ascii="Liberation Serif" w:hAnsi="Liberation Serif" w:cs="Calibri"/>
          <w:bCs/>
          <w:sz w:val="26"/>
          <w:szCs w:val="26"/>
        </w:rPr>
        <w:t>№</w:t>
      </w:r>
      <w:r w:rsidRPr="0030469C">
        <w:rPr>
          <w:rFonts w:ascii="Liberation Serif" w:hAnsi="Liberation Serif" w:cs="Calibri"/>
          <w:bCs/>
          <w:sz w:val="26"/>
          <w:szCs w:val="26"/>
        </w:rPr>
        <w:t>52-ОЗ "Об административных правонарушениях на территории Свердловской об</w:t>
      </w:r>
      <w:r w:rsidR="002D3306" w:rsidRPr="0030469C">
        <w:rPr>
          <w:rFonts w:ascii="Liberation Serif" w:hAnsi="Liberation Serif" w:cs="Calibri"/>
          <w:bCs/>
          <w:sz w:val="26"/>
          <w:szCs w:val="26"/>
        </w:rPr>
        <w:t xml:space="preserve">ласти", </w:t>
      </w:r>
      <w:r w:rsidR="002D3306" w:rsidRPr="0030469C">
        <w:rPr>
          <w:rFonts w:ascii="Liberation Serif" w:hAnsi="Liberation Serif"/>
          <w:sz w:val="26"/>
          <w:szCs w:val="26"/>
        </w:rPr>
        <w:t>Перечнем должностных лиц Каменского городского округа, уполномоченных составлять протоколы об административных правонарушениях в соответствии с Законом Свердловской области от 14.06.2005 № 52-ОЗ «Об административных правонарушениях на территории Свердловской области» утв. постановлением Главы Каменского городского округа от13.08.2014г. №2054</w:t>
      </w:r>
      <w:r w:rsidR="000A7833">
        <w:rPr>
          <w:rFonts w:ascii="Liberation Serif" w:hAnsi="Liberation Serif"/>
          <w:sz w:val="26"/>
          <w:szCs w:val="26"/>
        </w:rPr>
        <w:t>,</w:t>
      </w:r>
      <w:r w:rsidR="002D3306" w:rsidRPr="0030469C">
        <w:rPr>
          <w:rFonts w:ascii="Liberation Serif" w:hAnsi="Liberation Serif"/>
          <w:sz w:val="26"/>
          <w:szCs w:val="26"/>
        </w:rPr>
        <w:t xml:space="preserve"> </w:t>
      </w:r>
      <w:r w:rsidRPr="0030469C">
        <w:rPr>
          <w:rFonts w:ascii="Liberation Serif" w:hAnsi="Liberation Serif" w:cs="Calibri"/>
          <w:b/>
          <w:bCs/>
          <w:sz w:val="26"/>
          <w:szCs w:val="26"/>
        </w:rPr>
        <w:t>а</w:t>
      </w:r>
      <w:r w:rsidR="000E7F69" w:rsidRPr="0030469C">
        <w:rPr>
          <w:rFonts w:ascii="Liberation Serif" w:hAnsi="Liberation Serif" w:cs="Calibri"/>
          <w:b/>
          <w:bCs/>
          <w:sz w:val="26"/>
          <w:szCs w:val="26"/>
        </w:rPr>
        <w:t>дминистративные комиссии рассматривают дела об административных правонарушениях,</w:t>
      </w:r>
      <w:r w:rsidR="002D3306" w:rsidRPr="0030469C">
        <w:rPr>
          <w:rFonts w:ascii="Liberation Serif" w:hAnsi="Liberation Serif" w:cs="Calibri"/>
          <w:b/>
          <w:bCs/>
          <w:sz w:val="26"/>
          <w:szCs w:val="26"/>
        </w:rPr>
        <w:t xml:space="preserve"> предусмотренных следующими статьями </w:t>
      </w:r>
      <w:r w:rsidR="002768C7" w:rsidRPr="0030469C">
        <w:rPr>
          <w:rFonts w:ascii="Liberation Serif" w:hAnsi="Liberation Serif" w:cs="Calibri"/>
          <w:b/>
          <w:bCs/>
          <w:sz w:val="26"/>
          <w:szCs w:val="26"/>
        </w:rPr>
        <w:t>Закона Свердловской области от 14.06.2005 №52-ОЗ "Об административных правонарушениях на территории Свердловской области":</w:t>
      </w:r>
    </w:p>
    <w:p w:rsidR="002768C7" w:rsidRPr="00B70990" w:rsidRDefault="003A4C63"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hyperlink r:id="rId6" w:history="1">
        <w:r w:rsidR="002768C7" w:rsidRPr="00B70990">
          <w:rPr>
            <w:rFonts w:ascii="Liberation Serif" w:hAnsi="Liberation Serif"/>
            <w:color w:val="0000FF"/>
            <w:sz w:val="26"/>
            <w:szCs w:val="26"/>
          </w:rPr>
          <w:t>пункт</w:t>
        </w:r>
        <w:r w:rsidR="00843480" w:rsidRPr="00B70990">
          <w:rPr>
            <w:rFonts w:ascii="Liberation Serif" w:hAnsi="Liberation Serif"/>
            <w:color w:val="0000FF"/>
            <w:sz w:val="26"/>
            <w:szCs w:val="26"/>
          </w:rPr>
          <w:t xml:space="preserve"> 2 статьи 4-2</w:t>
        </w:r>
      </w:hyperlink>
      <w:r w:rsidR="00843480" w:rsidRPr="00B70990">
        <w:rPr>
          <w:rFonts w:ascii="Liberation Serif" w:hAnsi="Liberation Serif"/>
          <w:sz w:val="26"/>
          <w:szCs w:val="26"/>
        </w:rPr>
        <w:t xml:space="preserve">, </w:t>
      </w:r>
      <w:hyperlink r:id="rId7" w:history="1">
        <w:r w:rsidR="00843480" w:rsidRPr="00B70990">
          <w:rPr>
            <w:rFonts w:ascii="Liberation Serif" w:hAnsi="Liberation Serif"/>
            <w:color w:val="0000FF"/>
            <w:sz w:val="26"/>
            <w:szCs w:val="26"/>
          </w:rPr>
          <w:t>стать</w:t>
        </w:r>
        <w:r w:rsidR="002768C7" w:rsidRPr="00B70990">
          <w:rPr>
            <w:rFonts w:ascii="Liberation Serif" w:hAnsi="Liberation Serif"/>
            <w:color w:val="0000FF"/>
            <w:sz w:val="26"/>
            <w:szCs w:val="26"/>
          </w:rPr>
          <w:t>я</w:t>
        </w:r>
        <w:r w:rsidR="00843480" w:rsidRPr="00B70990">
          <w:rPr>
            <w:rFonts w:ascii="Liberation Serif" w:hAnsi="Liberation Serif"/>
            <w:color w:val="0000FF"/>
            <w:sz w:val="26"/>
            <w:szCs w:val="26"/>
          </w:rPr>
          <w:t xml:space="preserve"> 5</w:t>
        </w:r>
      </w:hyperlink>
      <w:r w:rsidR="00843480" w:rsidRPr="00B70990">
        <w:rPr>
          <w:rFonts w:ascii="Liberation Serif" w:hAnsi="Liberation Serif"/>
          <w:sz w:val="26"/>
          <w:szCs w:val="26"/>
        </w:rPr>
        <w:t xml:space="preserve"> (в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 </w:t>
      </w:r>
    </w:p>
    <w:p w:rsidR="002768C7" w:rsidRPr="00B70990" w:rsidRDefault="003A4C63"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hyperlink r:id="rId8" w:history="1">
        <w:r w:rsidR="002768C7" w:rsidRPr="00B70990">
          <w:rPr>
            <w:rFonts w:ascii="Liberation Serif" w:hAnsi="Liberation Serif"/>
            <w:color w:val="0000FF"/>
            <w:sz w:val="26"/>
            <w:szCs w:val="26"/>
          </w:rPr>
          <w:t>пункт</w:t>
        </w:r>
        <w:r w:rsidR="00843480" w:rsidRPr="00B70990">
          <w:rPr>
            <w:rFonts w:ascii="Liberation Serif" w:hAnsi="Liberation Serif"/>
            <w:color w:val="0000FF"/>
            <w:sz w:val="26"/>
            <w:szCs w:val="26"/>
          </w:rPr>
          <w:t xml:space="preserve"> 2 статьи 6</w:t>
        </w:r>
      </w:hyperlink>
      <w:r w:rsidR="00843480" w:rsidRPr="00B70990">
        <w:rPr>
          <w:rFonts w:ascii="Liberation Serif" w:hAnsi="Liberation Serif"/>
          <w:sz w:val="26"/>
          <w:szCs w:val="26"/>
        </w:rPr>
        <w:t xml:space="preserve">, </w:t>
      </w:r>
      <w:hyperlink r:id="rId9" w:history="1">
        <w:r w:rsidR="002768C7" w:rsidRPr="00B70990">
          <w:rPr>
            <w:rFonts w:ascii="Liberation Serif" w:hAnsi="Liberation Serif"/>
            <w:color w:val="0000FF"/>
            <w:sz w:val="26"/>
            <w:szCs w:val="26"/>
          </w:rPr>
          <w:t>пункт</w:t>
        </w:r>
        <w:r w:rsidR="00843480" w:rsidRPr="00B70990">
          <w:rPr>
            <w:rFonts w:ascii="Liberation Serif" w:hAnsi="Liberation Serif"/>
            <w:color w:val="0000FF"/>
            <w:sz w:val="26"/>
            <w:szCs w:val="26"/>
          </w:rPr>
          <w:t xml:space="preserve"> 3 статьи 6</w:t>
        </w:r>
      </w:hyperlink>
      <w:r w:rsidR="00843480" w:rsidRPr="00B70990">
        <w:rPr>
          <w:rFonts w:ascii="Liberation Serif" w:hAnsi="Liberation Serif"/>
          <w:sz w:val="26"/>
          <w:szCs w:val="26"/>
        </w:rPr>
        <w:t xml:space="preserve"> (в части административных правонарушений, связанных с использованием находящегося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 </w:t>
      </w:r>
    </w:p>
    <w:p w:rsidR="002768C7" w:rsidRPr="00B70990" w:rsidRDefault="003A4C63"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hyperlink r:id="rId10" w:history="1">
        <w:r w:rsidR="00843480" w:rsidRPr="00B70990">
          <w:rPr>
            <w:rFonts w:ascii="Liberation Serif" w:hAnsi="Liberation Serif"/>
            <w:color w:val="0000FF"/>
            <w:sz w:val="26"/>
            <w:szCs w:val="26"/>
          </w:rPr>
          <w:t>стать</w:t>
        </w:r>
        <w:r w:rsidR="002768C7" w:rsidRPr="00B70990">
          <w:rPr>
            <w:rFonts w:ascii="Liberation Serif" w:hAnsi="Liberation Serif"/>
            <w:color w:val="0000FF"/>
            <w:sz w:val="26"/>
            <w:szCs w:val="26"/>
          </w:rPr>
          <w:t>я</w:t>
        </w:r>
        <w:r w:rsidR="00843480" w:rsidRPr="00B70990">
          <w:rPr>
            <w:rFonts w:ascii="Liberation Serif" w:hAnsi="Liberation Serif"/>
            <w:color w:val="0000FF"/>
            <w:sz w:val="26"/>
            <w:szCs w:val="26"/>
          </w:rPr>
          <w:t xml:space="preserve"> 9</w:t>
        </w:r>
      </w:hyperlink>
      <w:r w:rsidR="002768C7" w:rsidRPr="00B70990">
        <w:rPr>
          <w:rFonts w:ascii="Liberation Serif" w:hAnsi="Liberation Serif"/>
          <w:sz w:val="26"/>
          <w:szCs w:val="26"/>
        </w:rPr>
        <w:t>, статья</w:t>
      </w:r>
      <w:hyperlink r:id="rId11" w:history="1">
        <w:r w:rsidR="00843480" w:rsidRPr="00B70990">
          <w:rPr>
            <w:rFonts w:ascii="Liberation Serif" w:hAnsi="Liberation Serif"/>
            <w:color w:val="0000FF"/>
            <w:sz w:val="26"/>
            <w:szCs w:val="26"/>
          </w:rPr>
          <w:t xml:space="preserve"> 10</w:t>
        </w:r>
      </w:hyperlink>
      <w:r w:rsidR="00843480" w:rsidRPr="00B70990">
        <w:rPr>
          <w:rFonts w:ascii="Liberation Serif" w:hAnsi="Liberation Serif"/>
          <w:sz w:val="26"/>
          <w:szCs w:val="26"/>
        </w:rPr>
        <w:t xml:space="preserve">, </w:t>
      </w:r>
      <w:hyperlink r:id="rId12" w:history="1">
        <w:r w:rsidR="00843480" w:rsidRPr="00B70990">
          <w:rPr>
            <w:rFonts w:ascii="Liberation Serif" w:hAnsi="Liberation Serif"/>
            <w:color w:val="0000FF"/>
            <w:sz w:val="26"/>
            <w:szCs w:val="26"/>
          </w:rPr>
          <w:t>10-2</w:t>
        </w:r>
      </w:hyperlink>
      <w:r w:rsidR="00843480" w:rsidRPr="00B70990">
        <w:rPr>
          <w:rFonts w:ascii="Liberation Serif" w:hAnsi="Liberation Serif"/>
          <w:sz w:val="26"/>
          <w:szCs w:val="26"/>
        </w:rPr>
        <w:t xml:space="preserve">, </w:t>
      </w:r>
      <w:hyperlink r:id="rId13" w:history="1">
        <w:r w:rsidR="00843480" w:rsidRPr="00B70990">
          <w:rPr>
            <w:rFonts w:ascii="Liberation Serif" w:hAnsi="Liberation Serif"/>
            <w:color w:val="0000FF"/>
            <w:sz w:val="26"/>
            <w:szCs w:val="26"/>
          </w:rPr>
          <w:t>10-3</w:t>
        </w:r>
      </w:hyperlink>
      <w:r w:rsidR="00843480" w:rsidRPr="00B70990">
        <w:rPr>
          <w:rFonts w:ascii="Liberation Serif" w:hAnsi="Liberation Serif"/>
          <w:sz w:val="26"/>
          <w:szCs w:val="26"/>
        </w:rPr>
        <w:t xml:space="preserve">, </w:t>
      </w:r>
      <w:hyperlink r:id="rId14" w:history="1">
        <w:r w:rsidR="00843480" w:rsidRPr="00B70990">
          <w:rPr>
            <w:rFonts w:ascii="Liberation Serif" w:hAnsi="Liberation Serif"/>
            <w:color w:val="0000FF"/>
            <w:sz w:val="26"/>
            <w:szCs w:val="26"/>
          </w:rPr>
          <w:t>11-1</w:t>
        </w:r>
      </w:hyperlink>
      <w:r w:rsidR="00843480" w:rsidRPr="00B70990">
        <w:rPr>
          <w:rFonts w:ascii="Liberation Serif" w:hAnsi="Liberation Serif"/>
          <w:sz w:val="26"/>
          <w:szCs w:val="26"/>
        </w:rPr>
        <w:t xml:space="preserve">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 </w:t>
      </w:r>
    </w:p>
    <w:p w:rsidR="002768C7" w:rsidRPr="00B70990" w:rsidRDefault="002768C7"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r w:rsidRPr="00B70990">
        <w:rPr>
          <w:rFonts w:ascii="Liberation Serif" w:hAnsi="Liberation Serif"/>
          <w:sz w:val="26"/>
          <w:szCs w:val="26"/>
        </w:rPr>
        <w:t xml:space="preserve">статьи </w:t>
      </w:r>
      <w:hyperlink r:id="rId15" w:history="1">
        <w:r w:rsidR="00843480" w:rsidRPr="00B70990">
          <w:rPr>
            <w:rFonts w:ascii="Liberation Serif" w:hAnsi="Liberation Serif"/>
            <w:color w:val="0000FF"/>
            <w:sz w:val="26"/>
            <w:szCs w:val="26"/>
          </w:rPr>
          <w:t>12</w:t>
        </w:r>
      </w:hyperlink>
      <w:r w:rsidR="00843480" w:rsidRPr="00B70990">
        <w:rPr>
          <w:rFonts w:ascii="Liberation Serif" w:hAnsi="Liberation Serif"/>
          <w:sz w:val="26"/>
          <w:szCs w:val="26"/>
        </w:rPr>
        <w:t xml:space="preserve"> - </w:t>
      </w:r>
      <w:hyperlink r:id="rId16" w:history="1">
        <w:r w:rsidR="00843480" w:rsidRPr="00B70990">
          <w:rPr>
            <w:rFonts w:ascii="Liberation Serif" w:hAnsi="Liberation Serif"/>
            <w:color w:val="0000FF"/>
            <w:sz w:val="26"/>
            <w:szCs w:val="26"/>
          </w:rPr>
          <w:t>16</w:t>
        </w:r>
      </w:hyperlink>
      <w:r w:rsidR="00843480" w:rsidRPr="00B70990">
        <w:rPr>
          <w:rFonts w:ascii="Liberation Serif" w:hAnsi="Liberation Serif"/>
          <w:sz w:val="26"/>
          <w:szCs w:val="26"/>
        </w:rPr>
        <w:t xml:space="preserve">, </w:t>
      </w:r>
      <w:hyperlink r:id="rId17" w:history="1">
        <w:r w:rsidR="00843480" w:rsidRPr="00B70990">
          <w:rPr>
            <w:rFonts w:ascii="Liberation Serif" w:hAnsi="Liberation Serif"/>
            <w:color w:val="0000FF"/>
            <w:sz w:val="26"/>
            <w:szCs w:val="26"/>
          </w:rPr>
          <w:t>17</w:t>
        </w:r>
      </w:hyperlink>
      <w:r w:rsidR="00843480" w:rsidRPr="00B70990">
        <w:rPr>
          <w:rFonts w:ascii="Liberation Serif" w:hAnsi="Liberation Serif"/>
          <w:sz w:val="26"/>
          <w:szCs w:val="26"/>
        </w:rPr>
        <w:t xml:space="preserve"> - </w:t>
      </w:r>
      <w:hyperlink r:id="rId18" w:history="1">
        <w:r w:rsidR="00843480" w:rsidRPr="00B70990">
          <w:rPr>
            <w:rFonts w:ascii="Liberation Serif" w:hAnsi="Liberation Serif"/>
            <w:color w:val="0000FF"/>
            <w:sz w:val="26"/>
            <w:szCs w:val="26"/>
          </w:rPr>
          <w:t>19</w:t>
        </w:r>
      </w:hyperlink>
      <w:r w:rsidR="00843480" w:rsidRPr="00B70990">
        <w:rPr>
          <w:rFonts w:ascii="Liberation Serif" w:hAnsi="Liberation Serif"/>
          <w:sz w:val="26"/>
          <w:szCs w:val="26"/>
        </w:rPr>
        <w:t xml:space="preserve">, </w:t>
      </w:r>
      <w:hyperlink r:id="rId19" w:history="1">
        <w:r w:rsidR="00843480" w:rsidRPr="00B70990">
          <w:rPr>
            <w:rFonts w:ascii="Liberation Serif" w:hAnsi="Liberation Serif"/>
            <w:color w:val="0000FF"/>
            <w:sz w:val="26"/>
            <w:szCs w:val="26"/>
          </w:rPr>
          <w:t>21</w:t>
        </w:r>
      </w:hyperlink>
      <w:r w:rsidR="00843480" w:rsidRPr="00B70990">
        <w:rPr>
          <w:rFonts w:ascii="Liberation Serif" w:hAnsi="Liberation Serif"/>
          <w:sz w:val="26"/>
          <w:szCs w:val="26"/>
        </w:rPr>
        <w:t xml:space="preserve">, </w:t>
      </w:r>
      <w:hyperlink r:id="rId20" w:history="1">
        <w:r w:rsidR="00843480" w:rsidRPr="00B70990">
          <w:rPr>
            <w:rFonts w:ascii="Liberation Serif" w:hAnsi="Liberation Serif"/>
            <w:color w:val="0000FF"/>
            <w:sz w:val="26"/>
            <w:szCs w:val="26"/>
          </w:rPr>
          <w:t>22</w:t>
        </w:r>
      </w:hyperlink>
      <w:r w:rsidR="00843480" w:rsidRPr="00B70990">
        <w:rPr>
          <w:rFonts w:ascii="Liberation Serif" w:hAnsi="Liberation Serif"/>
          <w:sz w:val="26"/>
          <w:szCs w:val="26"/>
        </w:rPr>
        <w:t xml:space="preserve">, </w:t>
      </w:r>
      <w:hyperlink r:id="rId21" w:history="1">
        <w:r w:rsidR="00843480" w:rsidRPr="00B70990">
          <w:rPr>
            <w:rFonts w:ascii="Liberation Serif" w:hAnsi="Liberation Serif"/>
            <w:color w:val="0000FF"/>
            <w:sz w:val="26"/>
            <w:szCs w:val="26"/>
          </w:rPr>
          <w:t>30</w:t>
        </w:r>
      </w:hyperlink>
      <w:r w:rsidR="00843480" w:rsidRPr="00B70990">
        <w:rPr>
          <w:rFonts w:ascii="Liberation Serif" w:hAnsi="Liberation Serif"/>
          <w:sz w:val="26"/>
          <w:szCs w:val="26"/>
        </w:rPr>
        <w:t xml:space="preserve"> (в части административных правонарушений, связанных с невыполнением законных требований депутата представительного органа муниципального образования), </w:t>
      </w:r>
    </w:p>
    <w:p w:rsidR="002768C7" w:rsidRPr="00B70990" w:rsidRDefault="002768C7"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r w:rsidRPr="00B70990">
        <w:rPr>
          <w:rFonts w:ascii="Liberation Serif" w:hAnsi="Liberation Serif"/>
          <w:sz w:val="26"/>
          <w:szCs w:val="26"/>
        </w:rPr>
        <w:t xml:space="preserve">статья </w:t>
      </w:r>
      <w:hyperlink r:id="rId22" w:history="1">
        <w:r w:rsidR="00843480" w:rsidRPr="00B70990">
          <w:rPr>
            <w:rFonts w:ascii="Liberation Serif" w:hAnsi="Liberation Serif"/>
            <w:color w:val="0000FF"/>
            <w:sz w:val="26"/>
            <w:szCs w:val="26"/>
          </w:rPr>
          <w:t>31</w:t>
        </w:r>
      </w:hyperlink>
      <w:r w:rsidR="00843480" w:rsidRPr="00B70990">
        <w:rPr>
          <w:rFonts w:ascii="Liberation Serif" w:hAnsi="Liberation Serif"/>
          <w:sz w:val="26"/>
          <w:szCs w:val="26"/>
        </w:rPr>
        <w:t xml:space="preserve">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w:t>
      </w:r>
    </w:p>
    <w:p w:rsidR="002768C7" w:rsidRPr="00B70990" w:rsidRDefault="002768C7"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r w:rsidRPr="00B70990">
        <w:rPr>
          <w:rFonts w:ascii="Liberation Serif" w:hAnsi="Liberation Serif"/>
          <w:sz w:val="26"/>
          <w:szCs w:val="26"/>
        </w:rPr>
        <w:t xml:space="preserve">статьи </w:t>
      </w:r>
      <w:hyperlink r:id="rId23" w:history="1">
        <w:r w:rsidR="00843480" w:rsidRPr="00B70990">
          <w:rPr>
            <w:rFonts w:ascii="Liberation Serif" w:hAnsi="Liberation Serif"/>
            <w:color w:val="0000FF"/>
            <w:sz w:val="26"/>
            <w:szCs w:val="26"/>
          </w:rPr>
          <w:t>33</w:t>
        </w:r>
      </w:hyperlink>
      <w:r w:rsidR="00843480" w:rsidRPr="00B70990">
        <w:rPr>
          <w:rFonts w:ascii="Liberation Serif" w:hAnsi="Liberation Serif"/>
          <w:sz w:val="26"/>
          <w:szCs w:val="26"/>
        </w:rPr>
        <w:t xml:space="preserve">, </w:t>
      </w:r>
      <w:hyperlink r:id="rId24" w:history="1">
        <w:r w:rsidR="00843480" w:rsidRPr="00B70990">
          <w:rPr>
            <w:rFonts w:ascii="Liberation Serif" w:hAnsi="Liberation Serif"/>
            <w:color w:val="0000FF"/>
            <w:sz w:val="26"/>
            <w:szCs w:val="26"/>
          </w:rPr>
          <w:t>34</w:t>
        </w:r>
      </w:hyperlink>
      <w:r w:rsidR="00843480" w:rsidRPr="00B70990">
        <w:rPr>
          <w:rFonts w:ascii="Liberation Serif" w:hAnsi="Liberation Serif"/>
          <w:sz w:val="26"/>
          <w:szCs w:val="26"/>
        </w:rPr>
        <w:t xml:space="preserve">, </w:t>
      </w:r>
      <w:hyperlink r:id="rId25" w:history="1">
        <w:r w:rsidR="00843480" w:rsidRPr="00B70990">
          <w:rPr>
            <w:rFonts w:ascii="Liberation Serif" w:hAnsi="Liberation Serif"/>
            <w:color w:val="0000FF"/>
            <w:sz w:val="26"/>
            <w:szCs w:val="26"/>
          </w:rPr>
          <w:t>34-1</w:t>
        </w:r>
      </w:hyperlink>
      <w:r w:rsidR="00843480" w:rsidRPr="00B70990">
        <w:rPr>
          <w:rFonts w:ascii="Liberation Serif" w:hAnsi="Liberation Serif"/>
          <w:sz w:val="26"/>
          <w:szCs w:val="26"/>
        </w:rPr>
        <w:t xml:space="preserve">, </w:t>
      </w:r>
      <w:hyperlink r:id="rId26" w:history="1">
        <w:r w:rsidR="00843480" w:rsidRPr="00B70990">
          <w:rPr>
            <w:rFonts w:ascii="Liberation Serif" w:hAnsi="Liberation Serif"/>
            <w:color w:val="0000FF"/>
            <w:sz w:val="26"/>
            <w:szCs w:val="26"/>
          </w:rPr>
          <w:t>35</w:t>
        </w:r>
      </w:hyperlink>
      <w:r w:rsidR="00843480" w:rsidRPr="00B70990">
        <w:rPr>
          <w:rFonts w:ascii="Liberation Serif" w:hAnsi="Liberation Serif"/>
          <w:sz w:val="26"/>
          <w:szCs w:val="26"/>
        </w:rPr>
        <w:t xml:space="preserve"> (в части административных правонарушений, связанных с нарушением установленного порядка использования символов муниципального образования), </w:t>
      </w:r>
    </w:p>
    <w:p w:rsidR="00843480" w:rsidRPr="00B70990" w:rsidRDefault="002768C7" w:rsidP="00B70990">
      <w:pPr>
        <w:pStyle w:val="a5"/>
        <w:numPr>
          <w:ilvl w:val="0"/>
          <w:numId w:val="3"/>
        </w:numPr>
        <w:tabs>
          <w:tab w:val="left" w:pos="567"/>
        </w:tabs>
        <w:autoSpaceDE w:val="0"/>
        <w:autoSpaceDN w:val="0"/>
        <w:adjustRightInd w:val="0"/>
        <w:spacing w:after="0" w:line="240" w:lineRule="auto"/>
        <w:ind w:left="0" w:firstLine="0"/>
        <w:jc w:val="both"/>
        <w:outlineLvl w:val="0"/>
        <w:rPr>
          <w:rFonts w:ascii="Liberation Serif" w:hAnsi="Liberation Serif"/>
          <w:sz w:val="26"/>
          <w:szCs w:val="26"/>
        </w:rPr>
      </w:pPr>
      <w:r w:rsidRPr="00B70990">
        <w:rPr>
          <w:rFonts w:ascii="Liberation Serif" w:hAnsi="Liberation Serif"/>
          <w:sz w:val="26"/>
          <w:szCs w:val="26"/>
        </w:rPr>
        <w:t xml:space="preserve">статьи </w:t>
      </w:r>
      <w:hyperlink r:id="rId27" w:history="1">
        <w:r w:rsidR="00843480" w:rsidRPr="00B70990">
          <w:rPr>
            <w:rFonts w:ascii="Liberation Serif" w:hAnsi="Liberation Serif"/>
            <w:color w:val="0000FF"/>
            <w:sz w:val="26"/>
            <w:szCs w:val="26"/>
          </w:rPr>
          <w:t>37</w:t>
        </w:r>
      </w:hyperlink>
      <w:r w:rsidR="003A4C63">
        <w:rPr>
          <w:rFonts w:ascii="Liberation Serif" w:hAnsi="Liberation Serif"/>
          <w:sz w:val="26"/>
          <w:szCs w:val="26"/>
        </w:rPr>
        <w:t xml:space="preserve"> </w:t>
      </w:r>
      <w:r w:rsidR="00843480" w:rsidRPr="00B70990">
        <w:rPr>
          <w:rFonts w:ascii="Liberation Serif" w:hAnsi="Liberation Serif"/>
          <w:sz w:val="26"/>
          <w:szCs w:val="26"/>
        </w:rPr>
        <w:t xml:space="preserve">и </w:t>
      </w:r>
      <w:hyperlink r:id="rId28" w:history="1">
        <w:r w:rsidR="00843480" w:rsidRPr="00B70990">
          <w:rPr>
            <w:rFonts w:ascii="Liberation Serif" w:hAnsi="Liberation Serif"/>
            <w:color w:val="0000FF"/>
            <w:sz w:val="26"/>
            <w:szCs w:val="26"/>
          </w:rPr>
          <w:t>40</w:t>
        </w:r>
      </w:hyperlink>
      <w:r w:rsidR="00843480" w:rsidRPr="00B70990">
        <w:rPr>
          <w:rFonts w:ascii="Liberation Serif" w:hAnsi="Liberation Serif"/>
          <w:sz w:val="26"/>
          <w:szCs w:val="26"/>
        </w:rPr>
        <w:t xml:space="preserve"> - </w:t>
      </w:r>
      <w:hyperlink r:id="rId29" w:history="1">
        <w:r w:rsidR="00843480" w:rsidRPr="00B70990">
          <w:rPr>
            <w:rFonts w:ascii="Liberation Serif" w:hAnsi="Liberation Serif"/>
            <w:color w:val="0000FF"/>
            <w:sz w:val="26"/>
            <w:szCs w:val="26"/>
          </w:rPr>
          <w:t>41</w:t>
        </w:r>
      </w:hyperlink>
      <w:r w:rsidR="00843480" w:rsidRPr="00B70990">
        <w:rPr>
          <w:rFonts w:ascii="Liberation Serif" w:hAnsi="Liberation Serif"/>
          <w:sz w:val="26"/>
          <w:szCs w:val="26"/>
        </w:rPr>
        <w:t xml:space="preserve"> настоящего Закона Свердловской области, на территории муниципального образования, расположенного на территории Свердловской области, органы местного самоуправления которого наделяются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настоящим Законом Свердловской области, составляются должностными лицами, перечень которых определяется нормативным правовым актом органа местного самоуправления соответствующего муниципального образования.</w:t>
      </w:r>
    </w:p>
    <w:p w:rsidR="0030469C" w:rsidRDefault="0030469C" w:rsidP="0030469C">
      <w:pPr>
        <w:autoSpaceDE w:val="0"/>
        <w:autoSpaceDN w:val="0"/>
        <w:adjustRightInd w:val="0"/>
        <w:spacing w:after="0" w:line="240" w:lineRule="auto"/>
        <w:ind w:firstLine="539"/>
        <w:jc w:val="both"/>
        <w:outlineLvl w:val="0"/>
        <w:rPr>
          <w:rFonts w:ascii="Liberation Serif" w:hAnsi="Liberation Serif" w:cs="Liberation Serif"/>
          <w:b/>
          <w:bCs/>
          <w:sz w:val="28"/>
          <w:szCs w:val="28"/>
        </w:rPr>
      </w:pP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lastRenderedPageBreak/>
        <w:t>Статья 4-2.</w:t>
      </w:r>
      <w:r w:rsidRPr="0030469C">
        <w:rPr>
          <w:rFonts w:ascii="Liberation Serif" w:hAnsi="Liberation Serif" w:cs="Liberation Serif"/>
          <w:bCs/>
          <w:sz w:val="28"/>
          <w:szCs w:val="28"/>
        </w:rPr>
        <w:t xml:space="preserve"> Нарушение порядка предоставления государственных и муниципальных услуг</w:t>
      </w:r>
      <w:r w:rsidR="003A4C63">
        <w:rPr>
          <w:rFonts w:ascii="Liberation Serif" w:hAnsi="Liberation Serif" w:cs="Liberation Serif"/>
          <w:bCs/>
          <w:sz w:val="28"/>
          <w:szCs w:val="28"/>
        </w:rPr>
        <w:t>.</w:t>
      </w:r>
      <w:bookmarkStart w:id="0" w:name="_GoBack"/>
      <w:bookmarkEnd w:id="0"/>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5. </w:t>
      </w:r>
      <w:r w:rsidRPr="0030469C">
        <w:rPr>
          <w:rFonts w:ascii="Liberation Serif" w:hAnsi="Liberation Serif" w:cs="Liberation Serif"/>
          <w:bCs/>
          <w:sz w:val="28"/>
          <w:szCs w:val="28"/>
        </w:rPr>
        <w:t>Нарушение порядка предоставления мер социальной поддержки или оказания государственной социальной помощи</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6. </w:t>
      </w:r>
      <w:r w:rsidRPr="0030469C">
        <w:rPr>
          <w:rFonts w:ascii="Liberation Serif" w:hAnsi="Liberation Serif" w:cs="Liberation Serif"/>
          <w:bCs/>
          <w:sz w:val="28"/>
          <w:szCs w:val="28"/>
        </w:rPr>
        <w:t>Нарушение порядка распоряжения имуществом, находящимся в государственной собственности Свердловской области или в муниципальной собственности</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9. </w:t>
      </w:r>
      <w:r w:rsidRPr="0030469C">
        <w:rPr>
          <w:rFonts w:ascii="Liberation Serif" w:hAnsi="Liberation Serif" w:cs="Liberation Serif"/>
          <w:bCs/>
          <w:sz w:val="28"/>
          <w:szCs w:val="28"/>
        </w:rPr>
        <w:t>Нарушение правил землепользования и застройки</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10. </w:t>
      </w:r>
      <w:r w:rsidRPr="0030469C">
        <w:rPr>
          <w:rFonts w:ascii="Liberation Serif" w:hAnsi="Liberation Serif" w:cs="Liberation Serif"/>
          <w:bCs/>
          <w:sz w:val="28"/>
          <w:szCs w:val="28"/>
        </w:rPr>
        <w:t>Торговля в не отведенных для этого местах</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10-2. </w:t>
      </w:r>
      <w:r w:rsidRPr="0030469C">
        <w:rPr>
          <w:rFonts w:ascii="Liberation Serif" w:hAnsi="Liberation Serif" w:cs="Liberation Serif"/>
          <w:bCs/>
          <w:sz w:val="28"/>
          <w:szCs w:val="28"/>
        </w:rPr>
        <w:t>Нарушение порядка организации ярмарок и продажи товаров (выполнения работ, оказания услуг) на ярмарках</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10-3. </w:t>
      </w:r>
      <w:r w:rsidRPr="0030469C">
        <w:rPr>
          <w:rFonts w:ascii="Liberation Serif" w:hAnsi="Liberation Serif" w:cs="Liberation Serif"/>
          <w:bCs/>
          <w:sz w:val="28"/>
          <w:szCs w:val="28"/>
        </w:rPr>
        <w:t>Нарушение дополнительных ограничений времени, условий и мест розничной продажи алкогольной продукции</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11-1. </w:t>
      </w:r>
      <w:r w:rsidRPr="0030469C">
        <w:rPr>
          <w:rFonts w:ascii="Liberation Serif" w:hAnsi="Liberation Serif" w:cs="Liberation Serif"/>
          <w:bCs/>
          <w:sz w:val="28"/>
          <w:szCs w:val="28"/>
        </w:rPr>
        <w:t>Нарушение дополнительных требований пожарной безопасности, установленных на период действия особого противопожарного режима</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12. </w:t>
      </w:r>
      <w:r w:rsidRPr="0030469C">
        <w:rPr>
          <w:rFonts w:ascii="Liberation Serif" w:hAnsi="Liberation Serif" w:cs="Liberation Serif"/>
          <w:bCs/>
          <w:sz w:val="28"/>
          <w:szCs w:val="28"/>
        </w:rPr>
        <w:t>Самовольное переоборудование фасада здания, строения, сооружения</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13. </w:t>
      </w:r>
      <w:r w:rsidRPr="0030469C">
        <w:rPr>
          <w:rFonts w:ascii="Liberation Serif" w:hAnsi="Liberation Serif" w:cs="Liberation Serif"/>
          <w:bCs/>
          <w:sz w:val="28"/>
          <w:szCs w:val="28"/>
        </w:rPr>
        <w:t>Неисполнение или ненадлежащее исполнение обязанностей по содержанию фасада здания или его элементов</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13-1. </w:t>
      </w:r>
      <w:r w:rsidRPr="0030469C">
        <w:rPr>
          <w:rFonts w:ascii="Liberation Serif" w:hAnsi="Liberation Serif" w:cs="Liberation Serif"/>
          <w:bCs/>
          <w:sz w:val="28"/>
          <w:szCs w:val="28"/>
        </w:rPr>
        <w:t>Нарушение порядка организации освещения улиц</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14. </w:t>
      </w:r>
      <w:r w:rsidRPr="0030469C">
        <w:rPr>
          <w:rFonts w:ascii="Liberation Serif" w:hAnsi="Liberation Serif" w:cs="Liberation Serif"/>
          <w:bCs/>
          <w:sz w:val="28"/>
          <w:szCs w:val="28"/>
        </w:rPr>
        <w:t>Самовольное размещение объявлений</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14-1. </w:t>
      </w:r>
      <w:r w:rsidRPr="0030469C">
        <w:rPr>
          <w:rFonts w:ascii="Liberation Serif" w:hAnsi="Liberation Serif" w:cs="Liberation Serif"/>
          <w:bCs/>
          <w:sz w:val="28"/>
          <w:szCs w:val="28"/>
        </w:rPr>
        <w:t>Самовольное нанесение надписей и рисунков</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15. </w:t>
      </w:r>
      <w:r w:rsidRPr="0030469C">
        <w:rPr>
          <w:rFonts w:ascii="Liberation Serif" w:hAnsi="Liberation Serif" w:cs="Liberation Serif"/>
          <w:bCs/>
          <w:sz w:val="28"/>
          <w:szCs w:val="28"/>
        </w:rPr>
        <w:t>Нарушение порядка проведения земляных, ремонтных или отдельных работ, связанных с благоустройством территорий населенных пунктов</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16. </w:t>
      </w:r>
      <w:r w:rsidRPr="0030469C">
        <w:rPr>
          <w:rFonts w:ascii="Liberation Serif" w:hAnsi="Liberation Serif" w:cs="Liberation Serif"/>
          <w:bCs/>
          <w:sz w:val="28"/>
          <w:szCs w:val="28"/>
        </w:rPr>
        <w:t>Размещение транспортных средств на территории, занятой зелеными насаждениями</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17. </w:t>
      </w:r>
      <w:r w:rsidRPr="0030469C">
        <w:rPr>
          <w:rFonts w:ascii="Liberation Serif" w:hAnsi="Liberation Serif" w:cs="Liberation Serif"/>
          <w:bCs/>
          <w:sz w:val="28"/>
          <w:szCs w:val="28"/>
        </w:rPr>
        <w:t>Нарушения отдельных требований, установленных правилами благоустройства территорий населенных пунктов</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18. </w:t>
      </w:r>
      <w:r w:rsidRPr="0030469C">
        <w:rPr>
          <w:rFonts w:ascii="Liberation Serif" w:hAnsi="Liberation Serif" w:cs="Liberation Serif"/>
          <w:bCs/>
          <w:sz w:val="28"/>
          <w:szCs w:val="28"/>
        </w:rPr>
        <w:t>Мойка транспортных средств в не отведенных для этого местах</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19. </w:t>
      </w:r>
      <w:r w:rsidRPr="0030469C">
        <w:rPr>
          <w:rFonts w:ascii="Liberation Serif" w:hAnsi="Liberation Serif" w:cs="Liberation Serif"/>
          <w:bCs/>
          <w:sz w:val="28"/>
          <w:szCs w:val="28"/>
        </w:rPr>
        <w:t>Нарушение порядка организации и деятельности парковок (парковочных мест)</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21. </w:t>
      </w:r>
      <w:r w:rsidRPr="0030469C">
        <w:rPr>
          <w:rFonts w:ascii="Liberation Serif" w:hAnsi="Liberation Serif" w:cs="Liberation Serif"/>
          <w:bCs/>
          <w:sz w:val="28"/>
          <w:szCs w:val="28"/>
        </w:rPr>
        <w:t>Безбилетный проезд</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22. </w:t>
      </w:r>
      <w:r w:rsidRPr="0030469C">
        <w:rPr>
          <w:rFonts w:ascii="Liberation Serif" w:hAnsi="Liberation Serif" w:cs="Liberation Serif"/>
          <w:bCs/>
          <w:sz w:val="28"/>
          <w:szCs w:val="28"/>
        </w:rPr>
        <w:t>Нарушение правил провоза ручной клади и багажа</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30. </w:t>
      </w:r>
      <w:r w:rsidRPr="0030469C">
        <w:rPr>
          <w:rFonts w:ascii="Liberation Serif" w:hAnsi="Liberation Serif" w:cs="Liberation Serif"/>
          <w:bCs/>
          <w:sz w:val="28"/>
          <w:szCs w:val="28"/>
        </w:rPr>
        <w:t>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31. </w:t>
      </w:r>
      <w:r w:rsidRPr="0030469C">
        <w:rPr>
          <w:rFonts w:ascii="Liberation Serif" w:hAnsi="Liberation Serif" w:cs="Liberation Serif"/>
          <w:bCs/>
          <w:sz w:val="28"/>
          <w:szCs w:val="28"/>
        </w:rPr>
        <w:t>Нарушение срока представления ответа на депутатский запрос</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33. </w:t>
      </w:r>
      <w:r w:rsidRPr="0030469C">
        <w:rPr>
          <w:rFonts w:ascii="Liberation Serif" w:hAnsi="Liberation Serif" w:cs="Liberation Serif"/>
          <w:bCs/>
          <w:sz w:val="28"/>
          <w:szCs w:val="28"/>
        </w:rPr>
        <w:t>Невыполнение в установленный срок законного предписания органа местного самоуправления или должностного лица местного самоуправления</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lastRenderedPageBreak/>
        <w:t xml:space="preserve">Статья 34. </w:t>
      </w:r>
      <w:r w:rsidRPr="0030469C">
        <w:rPr>
          <w:rFonts w:ascii="Liberation Serif" w:hAnsi="Liberation Serif" w:cs="Liberation Serif"/>
          <w:bCs/>
          <w:sz w:val="28"/>
          <w:szCs w:val="28"/>
        </w:rPr>
        <w:t>Непредставление сведений (информации) в орган местного самоуправления муниципального образования или должностному лицу местного самоуправления</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34-1. </w:t>
      </w:r>
      <w:r w:rsidRPr="0030469C">
        <w:rPr>
          <w:rFonts w:ascii="Liberation Serif" w:hAnsi="Liberation Serif" w:cs="Liberation Serif"/>
          <w:bCs/>
          <w:sz w:val="28"/>
          <w:szCs w:val="28"/>
        </w:rPr>
        <w:t>Несоблюдение требований нормативных правовых актов органов местного самоуправления о муниципальном контроле</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 xml:space="preserve">Статья 35. </w:t>
      </w:r>
      <w:r w:rsidRPr="0030469C">
        <w:rPr>
          <w:rFonts w:ascii="Liberation Serif" w:hAnsi="Liberation Serif" w:cs="Liberation Serif"/>
          <w:bCs/>
          <w:sz w:val="28"/>
          <w:szCs w:val="28"/>
        </w:rPr>
        <w:t>Использование символов Свердловской области или официальных символов муниципального образования в нарушение установленного порядка</w:t>
      </w:r>
      <w:r w:rsidR="003A4C63">
        <w:rPr>
          <w:rFonts w:ascii="Liberation Serif" w:hAnsi="Liberation Serif" w:cs="Liberation Serif"/>
          <w:bCs/>
          <w:sz w:val="28"/>
          <w:szCs w:val="28"/>
        </w:rPr>
        <w:t>.</w:t>
      </w:r>
    </w:p>
    <w:p w:rsidR="0030469C"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
          <w:bCs/>
          <w:sz w:val="28"/>
          <w:szCs w:val="28"/>
        </w:rPr>
      </w:pPr>
      <w:r w:rsidRPr="0030469C">
        <w:rPr>
          <w:rFonts w:ascii="Liberation Serif" w:hAnsi="Liberation Serif" w:cs="Liberation Serif"/>
          <w:b/>
          <w:bCs/>
          <w:sz w:val="28"/>
          <w:szCs w:val="28"/>
        </w:rPr>
        <w:t xml:space="preserve">Статья 37. </w:t>
      </w:r>
      <w:r w:rsidRPr="0030469C">
        <w:rPr>
          <w:rFonts w:ascii="Liberation Serif" w:hAnsi="Liberation Serif" w:cs="Liberation Serif"/>
          <w:bCs/>
          <w:sz w:val="28"/>
          <w:szCs w:val="28"/>
        </w:rPr>
        <w:t>Совершение действий, нарушающих тишину и покой граждан</w:t>
      </w:r>
      <w:r w:rsidR="0030469C" w:rsidRPr="0030469C">
        <w:rPr>
          <w:rFonts w:ascii="Liberation Serif" w:hAnsi="Liberation Serif" w:cs="Liberation Serif"/>
          <w:b/>
          <w:bCs/>
          <w:sz w:val="28"/>
          <w:szCs w:val="28"/>
        </w:rPr>
        <w:t xml:space="preserve"> </w:t>
      </w:r>
    </w:p>
    <w:p w:rsidR="0030469C" w:rsidRPr="0030469C" w:rsidRDefault="0030469C" w:rsidP="0030469C">
      <w:pPr>
        <w:pStyle w:val="a5"/>
        <w:tabs>
          <w:tab w:val="left" w:pos="426"/>
          <w:tab w:val="left" w:pos="709"/>
        </w:tabs>
        <w:autoSpaceDE w:val="0"/>
        <w:autoSpaceDN w:val="0"/>
        <w:adjustRightInd w:val="0"/>
        <w:spacing w:after="0" w:line="240" w:lineRule="auto"/>
        <w:ind w:left="709" w:hanging="709"/>
        <w:jc w:val="both"/>
        <w:rPr>
          <w:rFonts w:ascii="Liberation Serif" w:hAnsi="Liberation Serif" w:cs="Liberation Serif"/>
          <w:sz w:val="26"/>
          <w:szCs w:val="26"/>
        </w:rPr>
      </w:pPr>
      <w:r>
        <w:rPr>
          <w:rFonts w:ascii="Liberation Serif" w:hAnsi="Liberation Serif" w:cs="Liberation Serif"/>
          <w:sz w:val="26"/>
          <w:szCs w:val="26"/>
        </w:rPr>
        <w:tab/>
      </w:r>
      <w:r>
        <w:rPr>
          <w:rFonts w:ascii="Liberation Serif" w:hAnsi="Liberation Serif" w:cs="Liberation Serif"/>
          <w:sz w:val="26"/>
          <w:szCs w:val="26"/>
        </w:rPr>
        <w:tab/>
      </w:r>
      <w:r w:rsidRPr="0030469C">
        <w:rPr>
          <w:rFonts w:ascii="Liberation Serif" w:hAnsi="Liberation Serif" w:cs="Liberation Serif"/>
          <w:sz w:val="26"/>
          <w:szCs w:val="26"/>
        </w:rPr>
        <w:t>Совершение в жилых помещениях, помещениях общего пользования в многоквартирных домах, на расстоянии ближе чем сто метров от жилых домов, зданий, в которых размещаются организации, осуществляющие деятельность в сфере образования, здравоохранения и (или) социального обслуживания граждан с круглосуточным или ночным пребыванием граждан, а также организации, оказывающие гостиничные услуги, действий, нарушающих тишину и покой граждан, в том числе использование пиротехнических изделий, производство ремонтных и строительных работ, сопровождаемых шумом (за 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приостановка которых невозможна по производственно-техническим условиям), в период с двадцати трех до восьми часов по местному времени, а равно производство ремонтных и строительных работ, сопровождаемых шумом (за 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приостановка которых невозможна по производственно-техническим условиям), в пятницу, субботу, воскресенье и нерабочие праздничные дни в период с восемнадцати до одиннадцати часов по местному времени, - 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трех тысяч до семи тысяч рублей.</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Статья 40.</w:t>
      </w:r>
      <w:r w:rsidRPr="0030469C">
        <w:rPr>
          <w:rFonts w:ascii="Liberation Serif" w:hAnsi="Liberation Serif" w:cs="Liberation Serif"/>
          <w:bCs/>
          <w:sz w:val="28"/>
          <w:szCs w:val="28"/>
        </w:rPr>
        <w:t xml:space="preserve"> Нарушение правил использования водных объектов общего пользования для личных и бытовых нужд</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Статья 40-1.</w:t>
      </w:r>
      <w:r w:rsidRPr="0030469C">
        <w:rPr>
          <w:rFonts w:ascii="Liberation Serif" w:hAnsi="Liberation Serif" w:cs="Liberation Serif"/>
          <w:bCs/>
          <w:sz w:val="28"/>
          <w:szCs w:val="28"/>
        </w:rPr>
        <w:t xml:space="preserve"> Нарушение правил пользования водными объектами для плавания на маломерных судах</w:t>
      </w:r>
      <w:r w:rsidR="003A4C63">
        <w:rPr>
          <w:rFonts w:ascii="Liberation Serif" w:hAnsi="Liberation Serif" w:cs="Liberation Serif"/>
          <w:bCs/>
          <w:sz w:val="28"/>
          <w:szCs w:val="28"/>
        </w:rPr>
        <w:t>.</w:t>
      </w:r>
    </w:p>
    <w:p w:rsidR="002D3306"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Статья 40-2.</w:t>
      </w:r>
      <w:r w:rsidRPr="0030469C">
        <w:rPr>
          <w:rFonts w:ascii="Liberation Serif" w:hAnsi="Liberation Serif" w:cs="Liberation Serif"/>
          <w:bCs/>
          <w:sz w:val="28"/>
          <w:szCs w:val="28"/>
        </w:rPr>
        <w:t xml:space="preserve"> Нарушение правил охраны жизни людей на водных объектах</w:t>
      </w:r>
      <w:r w:rsidR="003A4C63">
        <w:rPr>
          <w:rFonts w:ascii="Liberation Serif" w:hAnsi="Liberation Serif" w:cs="Liberation Serif"/>
          <w:bCs/>
          <w:sz w:val="28"/>
          <w:szCs w:val="28"/>
        </w:rPr>
        <w:t>.</w:t>
      </w:r>
    </w:p>
    <w:p w:rsidR="002768C7" w:rsidRPr="0030469C" w:rsidRDefault="002D3306" w:rsidP="0030469C">
      <w:pPr>
        <w:pStyle w:val="a5"/>
        <w:numPr>
          <w:ilvl w:val="0"/>
          <w:numId w:val="1"/>
        </w:numPr>
        <w:autoSpaceDE w:val="0"/>
        <w:autoSpaceDN w:val="0"/>
        <w:adjustRightInd w:val="0"/>
        <w:spacing w:after="0" w:line="240" w:lineRule="auto"/>
        <w:ind w:left="709" w:hanging="567"/>
        <w:jc w:val="both"/>
        <w:outlineLvl w:val="0"/>
        <w:rPr>
          <w:rFonts w:ascii="Liberation Serif" w:hAnsi="Liberation Serif" w:cs="Liberation Serif"/>
          <w:bCs/>
          <w:sz w:val="28"/>
          <w:szCs w:val="28"/>
        </w:rPr>
      </w:pPr>
      <w:r w:rsidRPr="0030469C">
        <w:rPr>
          <w:rFonts w:ascii="Liberation Serif" w:hAnsi="Liberation Serif" w:cs="Liberation Serif"/>
          <w:b/>
          <w:bCs/>
          <w:sz w:val="28"/>
          <w:szCs w:val="28"/>
        </w:rPr>
        <w:t>Статья 41.</w:t>
      </w:r>
      <w:r w:rsidRPr="0030469C">
        <w:rPr>
          <w:rFonts w:ascii="Liberation Serif" w:hAnsi="Liberation Serif" w:cs="Liberation Serif"/>
          <w:bCs/>
          <w:sz w:val="28"/>
          <w:szCs w:val="28"/>
        </w:rPr>
        <w:t xml:space="preserve"> Приставание к гражданам</w:t>
      </w:r>
      <w:r w:rsidR="003A4C63">
        <w:rPr>
          <w:rFonts w:ascii="Liberation Serif" w:hAnsi="Liberation Serif" w:cs="Liberation Serif"/>
          <w:bCs/>
          <w:sz w:val="28"/>
          <w:szCs w:val="28"/>
        </w:rPr>
        <w:t>.</w:t>
      </w:r>
    </w:p>
    <w:sectPr w:rsidR="002768C7" w:rsidRPr="0030469C" w:rsidSect="0030469C">
      <w:pgSz w:w="11906" w:h="16838"/>
      <w:pgMar w:top="568" w:right="99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70306050509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4225C"/>
    <w:multiLevelType w:val="hybridMultilevel"/>
    <w:tmpl w:val="9B7EBB2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39C44EC7"/>
    <w:multiLevelType w:val="hybridMultilevel"/>
    <w:tmpl w:val="E6CA76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5816044E"/>
    <w:multiLevelType w:val="hybridMultilevel"/>
    <w:tmpl w:val="9D2063C4"/>
    <w:lvl w:ilvl="0" w:tplc="E0FCE7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80"/>
    <w:rsid w:val="000A7833"/>
    <w:rsid w:val="000E7F69"/>
    <w:rsid w:val="00112BDC"/>
    <w:rsid w:val="00250687"/>
    <w:rsid w:val="002768C7"/>
    <w:rsid w:val="002D3306"/>
    <w:rsid w:val="0030469C"/>
    <w:rsid w:val="003A4C63"/>
    <w:rsid w:val="00440154"/>
    <w:rsid w:val="00485FB1"/>
    <w:rsid w:val="00843480"/>
    <w:rsid w:val="00B70990"/>
    <w:rsid w:val="00F06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F740B-647B-44FC-BCD7-A72C3AD1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4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348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12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BDC"/>
    <w:rPr>
      <w:rFonts w:ascii="Tahoma" w:hAnsi="Tahoma" w:cs="Tahoma"/>
      <w:sz w:val="16"/>
      <w:szCs w:val="16"/>
    </w:rPr>
  </w:style>
  <w:style w:type="paragraph" w:styleId="a5">
    <w:name w:val="List Paragraph"/>
    <w:basedOn w:val="a"/>
    <w:uiPriority w:val="34"/>
    <w:qFormat/>
    <w:rsid w:val="0030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F902B7796E6E1046951C74180801D9DCA401BC85761E9C3A7F59F9A39E89AFB841671A1FC30CA25A8806B0704B7D8325322AAA870234466736555WB56K" TargetMode="External"/><Relationship Id="rId13" Type="http://schemas.openxmlformats.org/officeDocument/2006/relationships/hyperlink" Target="consultantplus://offline/ref=C36F902B7796E6E1046951C74180801D9DCA401BC85761E9C3A7F59F9A39E89AFB841671A1FC30CA25A881690004B7D8325322AAA870234466736555WB56K" TargetMode="External"/><Relationship Id="rId18" Type="http://schemas.openxmlformats.org/officeDocument/2006/relationships/hyperlink" Target="consultantplus://offline/ref=C36F902B7796E6E1046951C74180801D9DCA401BC85761E9C3A7F59F9A39E89AFB841671A1FC30CA25A8806D0B04B7D8325322AAA870234466736555WB56K" TargetMode="External"/><Relationship Id="rId26" Type="http://schemas.openxmlformats.org/officeDocument/2006/relationships/hyperlink" Target="consultantplus://offline/ref=C36F902B7796E6E1046951C74180801D9DCA401BC85761E9C3A7F59F9A39E89AFB841671A1FC30CA25A884690704B7D8325322AAA870234466736555WB56K" TargetMode="External"/><Relationship Id="rId3" Type="http://schemas.openxmlformats.org/officeDocument/2006/relationships/styles" Target="styles.xml"/><Relationship Id="rId21" Type="http://schemas.openxmlformats.org/officeDocument/2006/relationships/hyperlink" Target="consultantplus://offline/ref=C36F902B7796E6E1046951C74180801D9DCA401BC85761E9C3A7F59F9A39E89AFB841671A1FC30CD2EFCD4295602E28B680628B5A86E22W45AK" TargetMode="External"/><Relationship Id="rId7" Type="http://schemas.openxmlformats.org/officeDocument/2006/relationships/hyperlink" Target="consultantplus://offline/ref=C36F902B7796E6E1046951C74180801D9DCA401BC85761E9C3A7F59F9A39E89AFB841671A1FC30CA25A8856F0004B7D8325322AAA870234466736555WB56K" TargetMode="External"/><Relationship Id="rId12" Type="http://schemas.openxmlformats.org/officeDocument/2006/relationships/hyperlink" Target="consultantplus://offline/ref=C36F902B7796E6E1046951C74180801D9DCA401BC85761E9C3A7F59F9A39E89AFB841671A1FC30CA25A881690304B7D8325322AAA870234466736555WB56K" TargetMode="External"/><Relationship Id="rId17" Type="http://schemas.openxmlformats.org/officeDocument/2006/relationships/hyperlink" Target="consultantplus://offline/ref=C36F902B7796E6E1046951C74180801D9DCA401BC85761E9C3A7F59F9A39E89AFB841671A1FC30CA25A886640304B7D8325322AAA870234466736555WB56K" TargetMode="External"/><Relationship Id="rId25" Type="http://schemas.openxmlformats.org/officeDocument/2006/relationships/hyperlink" Target="consultantplus://offline/ref=C36F902B7796E6E1046951C74180801D9DCA401BC85761E9C3A7F59F9A39E89AFB841671A1FC30CA25A880650004B7D8325322AAA870234466736555WB56K" TargetMode="External"/><Relationship Id="rId2" Type="http://schemas.openxmlformats.org/officeDocument/2006/relationships/numbering" Target="numbering.xml"/><Relationship Id="rId16" Type="http://schemas.openxmlformats.org/officeDocument/2006/relationships/hyperlink" Target="consultantplus://offline/ref=C36F902B7796E6E1046951C74180801D9DCA401BC85761E9C3A7F59F9A39E89AFB841671A1FC30CA25A8856B0B04B7D8325322AAA870234466736555WB56K" TargetMode="External"/><Relationship Id="rId20" Type="http://schemas.openxmlformats.org/officeDocument/2006/relationships/hyperlink" Target="consultantplus://offline/ref=C36F902B7796E6E1046951C74180801D9DCA401BC85761E9C3A7F59F9A39E89AFB841671A1FC30CA25A885640204B7D8325322AAA870234466736555WB56K" TargetMode="External"/><Relationship Id="rId29" Type="http://schemas.openxmlformats.org/officeDocument/2006/relationships/hyperlink" Target="consultantplus://offline/ref=C36F902B7796E6E1046951C74180801D9DCA401BC85761E9C3A7F59F9A39E89AFB841671A1FC30CA25A8846B0A04B7D8325322AAA870234466736555WB56K" TargetMode="External"/><Relationship Id="rId1" Type="http://schemas.openxmlformats.org/officeDocument/2006/relationships/customXml" Target="../customXml/item1.xml"/><Relationship Id="rId6" Type="http://schemas.openxmlformats.org/officeDocument/2006/relationships/hyperlink" Target="consultantplus://offline/ref=C36F902B7796E6E1046951C74180801D9DCA401BC85761E9C3A7F59F9A39E89AFB841671A1FC30CA25A8806B0204B7D8325322AAA870234466736555WB56K" TargetMode="External"/><Relationship Id="rId11" Type="http://schemas.openxmlformats.org/officeDocument/2006/relationships/hyperlink" Target="consultantplus://offline/ref=C36F902B7796E6E1046951C74180801D9DCA401BC85761E9C3A7F59F9A39E89AFB841671A1FC30CA25A885690A04B7D8325322AAA870234466736555WB56K" TargetMode="External"/><Relationship Id="rId24" Type="http://schemas.openxmlformats.org/officeDocument/2006/relationships/hyperlink" Target="consultantplus://offline/ref=C36F902B7796E6E1046951C74180801D9DCA401BC85761E9C3A7F59F9A39E89AFB841671A1FC30CA25A884690204B7D8325322AAA870234466736555WB56K" TargetMode="External"/><Relationship Id="rId5" Type="http://schemas.openxmlformats.org/officeDocument/2006/relationships/webSettings" Target="webSettings.xml"/><Relationship Id="rId15" Type="http://schemas.openxmlformats.org/officeDocument/2006/relationships/hyperlink" Target="consultantplus://offline/ref=C36F902B7796E6E1046951C74180801D9DCA401BC85761E9C3A7F59F9A39E89AFB841671A1FC30CA25A885680504B7D8325322AAA870234466736555WB56K" TargetMode="External"/><Relationship Id="rId23" Type="http://schemas.openxmlformats.org/officeDocument/2006/relationships/hyperlink" Target="consultantplus://offline/ref=C36F902B7796E6E1046951C74180801D9DCA401BC85761E9C3A7F59F9A39E89AFB841671A1FC30CA25A8846E0B04B7D8325322AAA870234466736555WB56K" TargetMode="External"/><Relationship Id="rId28" Type="http://schemas.openxmlformats.org/officeDocument/2006/relationships/hyperlink" Target="consultantplus://offline/ref=C36F902B7796E6E1046951C74180801D9DCA401BC85761E9C3A7F59F9A39E89AFB841671A1FC30CA25A887680204B7D8325322AAA870234466736555WB56K" TargetMode="External"/><Relationship Id="rId10" Type="http://schemas.openxmlformats.org/officeDocument/2006/relationships/hyperlink" Target="consultantplus://offline/ref=C36F902B7796E6E1046951C74180801D9DCA401BC85761E9C3A7F59F9A39E89AFB841671A1FC30CA25A885690504B7D8325322AAA870234466736555WB56K" TargetMode="External"/><Relationship Id="rId19" Type="http://schemas.openxmlformats.org/officeDocument/2006/relationships/hyperlink" Target="consultantplus://offline/ref=C36F902B7796E6E1046951C74180801D9DCA401BC85761E9C3A7F59F9A39E89AFB841671A1FC30CA25A885650B04B7D8325322AAA870234466736555WB56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6F902B7796E6E1046951C74180801D9DCA401BC85761E9C3A7F59F9A39E89AFB841671A1FC30CA25A8856E0704B7D8325322AAA870234466736555WB56K" TargetMode="External"/><Relationship Id="rId14" Type="http://schemas.openxmlformats.org/officeDocument/2006/relationships/hyperlink" Target="consultantplus://offline/ref=C36F902B7796E6E1046951C74180801D9DCA401BC85761E9C3A7F59F9A39E89AFB841671A1FC30CA25A881680204B7D8325322AAA870234466736555WB56K" TargetMode="External"/><Relationship Id="rId22" Type="http://schemas.openxmlformats.org/officeDocument/2006/relationships/hyperlink" Target="consultantplus://offline/ref=C36F902B7796E6E1046951C74180801D9DCA401BC85761E9C3A7F59F9A39E89AFB841671A1FC30CA25A8846E0104B7D8325322AAA870234466736555WB56K" TargetMode="External"/><Relationship Id="rId27" Type="http://schemas.openxmlformats.org/officeDocument/2006/relationships/hyperlink" Target="consultantplus://offline/ref=C36F902B7796E6E1046951C74180801D9DCA401BC85761E9C3A7F59F9A39E89AFB841671A1FC30CA25A8866A0004B7D8325322AAA870234466736555WB56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1171-E963-425C-8257-5F1EFE49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User1</cp:lastModifiedBy>
  <cp:revision>2</cp:revision>
  <cp:lastPrinted>2019-07-17T05:30:00Z</cp:lastPrinted>
  <dcterms:created xsi:type="dcterms:W3CDTF">2020-01-21T04:39:00Z</dcterms:created>
  <dcterms:modified xsi:type="dcterms:W3CDTF">2020-01-21T04:39:00Z</dcterms:modified>
</cp:coreProperties>
</file>